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B7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t xml:space="preserve">附件1              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**学院计划返校校友（班级）信息表（2025年6月-12月）</w:t>
      </w:r>
      <w:bookmarkEnd w:id="0"/>
    </w:p>
    <w:p w14:paraId="15D4D3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 w:firstLine="560" w:firstLineChars="200"/>
        <w:jc w:val="left"/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学院（公章）：                  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二级学院联系人：          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            </w:t>
      </w: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30"/>
        <w:gridCol w:w="2206"/>
        <w:gridCol w:w="1772"/>
        <w:gridCol w:w="1967"/>
        <w:gridCol w:w="1976"/>
        <w:gridCol w:w="2177"/>
        <w:gridCol w:w="968"/>
      </w:tblGrid>
      <w:tr w14:paraId="0A87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1B7EF7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30" w:type="dxa"/>
            <w:noWrap w:val="0"/>
            <w:vAlign w:val="top"/>
          </w:tcPr>
          <w:p w14:paraId="4E22D8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学院名称</w:t>
            </w:r>
          </w:p>
        </w:tc>
        <w:tc>
          <w:tcPr>
            <w:tcW w:w="2206" w:type="dxa"/>
            <w:noWrap w:val="0"/>
            <w:vAlign w:val="top"/>
          </w:tcPr>
          <w:p w14:paraId="2BBE33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拟返校校友（班级）姓名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772" w:type="dxa"/>
            <w:noWrap w:val="0"/>
            <w:vAlign w:val="top"/>
          </w:tcPr>
          <w:p w14:paraId="212E0D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拟返校时间</w:t>
            </w:r>
          </w:p>
        </w:tc>
        <w:tc>
          <w:tcPr>
            <w:tcW w:w="1967" w:type="dxa"/>
            <w:noWrap w:val="0"/>
            <w:vAlign w:val="top"/>
          </w:tcPr>
          <w:p w14:paraId="570B6D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返校活动内容（含捐赠）</w:t>
            </w:r>
          </w:p>
        </w:tc>
        <w:tc>
          <w:tcPr>
            <w:tcW w:w="1976" w:type="dxa"/>
            <w:noWrap w:val="0"/>
            <w:vAlign w:val="top"/>
          </w:tcPr>
          <w:p w14:paraId="649D2B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返校班级负责人姓名及联系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方式</w:t>
            </w:r>
          </w:p>
        </w:tc>
        <w:tc>
          <w:tcPr>
            <w:tcW w:w="2177" w:type="dxa"/>
            <w:noWrap w:val="0"/>
            <w:vAlign w:val="top"/>
          </w:tcPr>
          <w:p w14:paraId="26EF18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返校班级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辅导员</w:t>
            </w:r>
          </w:p>
        </w:tc>
        <w:tc>
          <w:tcPr>
            <w:tcW w:w="968" w:type="dxa"/>
            <w:noWrap w:val="0"/>
            <w:vAlign w:val="top"/>
          </w:tcPr>
          <w:p w14:paraId="278EBC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11CF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01255D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351E79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034552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61E9E2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16AE0D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6962FB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2FB03A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5C628D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6B9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2A9A4B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0162EE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5B2BE3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4830A5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124A95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038F2E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570CBC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252A99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BEC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15AC84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178AEC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7BFCA5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582834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120BA5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310A15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0A5746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1977DC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752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7AF349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6C27BE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040C1C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79FC4A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520F0F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1E7140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2F3C54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1A0005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490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75A3A5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2DBC92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596014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2BBAAB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05DCA0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1A3667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3E312B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0A9C31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323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023C89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733A5E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4A8A1A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742781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51B5D9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080F8D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5D3C64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3108473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C02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03D043E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1190644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11C24A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6F08EA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5BDCB1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01E6B6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0331BC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5F210E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166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116322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5C6B38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019BB4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7D1C8E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0AD171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2439B3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0BAD47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63CEEE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2CA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 w14:paraId="08EFEC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  <w:noWrap w:val="0"/>
            <w:vAlign w:val="top"/>
          </w:tcPr>
          <w:p w14:paraId="63FC37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noWrap w:val="0"/>
            <w:vAlign w:val="top"/>
          </w:tcPr>
          <w:p w14:paraId="061F24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top"/>
          </w:tcPr>
          <w:p w14:paraId="5F8F60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  <w:noWrap w:val="0"/>
            <w:vAlign w:val="top"/>
          </w:tcPr>
          <w:p w14:paraId="3EFBC4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top"/>
          </w:tcPr>
          <w:p w14:paraId="6F9C3D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noWrap w:val="0"/>
            <w:vAlign w:val="top"/>
          </w:tcPr>
          <w:p w14:paraId="4955FD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8" w:type="dxa"/>
            <w:noWrap w:val="0"/>
            <w:vAlign w:val="top"/>
          </w:tcPr>
          <w:p w14:paraId="33796A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15CD0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5D08"/>
    <w:rsid w:val="5A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2025-05-23T00:56:00Z</dcterms:created>
  <dc:creator>WPS_chen</dc:creator>
  <cp:lastModifiedBy>WPS_chen</cp:lastModifiedBy>
  <dcterms:modified xsi:type="dcterms:W3CDTF">2025-05-23T00:58:54Z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8E9E07F30F5741FFB3D06F5E004E0D9F_11</vt:lpwstr>
  </property>
  <property fmtid="{D5CDD505-2E9C-101B-9397-08002B2CF9AE}" pid="4" name="KSOTemplateDocerSaveRecord">
    <vt:lpwstr>eyJoZGlkIjoiNGJlNTBhM2I3MmY0ZWEyNTIyNGEwMTdiM2U2Y2YwZjYiLCJ1c2VySWQiOiIxNTQ1NjgwNDcyIn0=</vt:lpwstr>
  </property>
</Properties>
</file>